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0A" w:rsidRPr="00980B7C" w:rsidRDefault="008A122C" w:rsidP="00F2720A">
      <w:pPr>
        <w:rPr>
          <w:rFonts w:ascii="Arial" w:hAnsi="Arial" w:cs="Calibri"/>
          <w:b/>
          <w:color w:val="004C98"/>
          <w:sz w:val="28"/>
          <w:szCs w:val="26"/>
        </w:rPr>
      </w:pPr>
      <w:r>
        <w:rPr>
          <w:rFonts w:ascii="Arial" w:hAnsi="Arial" w:cs="Calibri"/>
          <w:b/>
          <w:noProof/>
          <w:color w:val="004C98"/>
          <w:sz w:val="28"/>
          <w:szCs w:val="26"/>
        </w:rPr>
        <w:drawing>
          <wp:anchor distT="0" distB="114300" distL="114300" distR="114300" simplePos="0" relativeHeight="251667456" behindDoc="0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0867" cy="4953000"/>
            <wp:effectExtent l="25400" t="0" r="0" b="0"/>
            <wp:wrapTopAndBottom/>
            <wp:docPr id="3" name="Picture 3" descr="top bar with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r with pic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0867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20A" w:rsidRPr="00980B7C">
        <w:rPr>
          <w:rFonts w:ascii="Arial" w:hAnsi="Arial" w:cs="Calibri"/>
          <w:b/>
          <w:color w:val="004C98"/>
          <w:sz w:val="28"/>
          <w:szCs w:val="26"/>
        </w:rPr>
        <w:t xml:space="preserve">If you or anyone you know has or is at risk for bladder cancer, </w:t>
      </w:r>
    </w:p>
    <w:p w:rsidR="00F2720A" w:rsidRPr="00980B7C" w:rsidRDefault="00D105F1" w:rsidP="00A47C41">
      <w:pPr>
        <w:spacing w:after="120"/>
        <w:rPr>
          <w:rFonts w:ascii="Arial" w:hAnsi="Arial" w:cs="Calibri"/>
          <w:b/>
          <w:color w:val="004C98"/>
          <w:sz w:val="28"/>
          <w:szCs w:val="26"/>
        </w:rPr>
      </w:pPr>
      <w:r>
        <w:rPr>
          <w:rFonts w:ascii="Arial" w:hAnsi="Arial" w:cs="Calibri"/>
          <w:b/>
          <w:noProof/>
          <w:color w:val="004C98"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5.35pt;margin-top:28.8pt;width:522pt;height:90pt;z-index:251668480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34" inset="0,0,0,0">
              <w:txbxContent>
                <w:p w:rsidR="008A122C" w:rsidRPr="008A122C" w:rsidRDefault="008A122C" w:rsidP="008A122C">
                  <w:pPr>
                    <w:spacing w:line="420" w:lineRule="exact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 w:rsidRPr="008A122C">
                    <w:rPr>
                      <w:rFonts w:ascii="Arial" w:hAnsi="Arial"/>
                      <w:color w:val="FFFFFF" w:themeColor="background1"/>
                      <w:sz w:val="40"/>
                    </w:rPr>
                    <w:t>Learn about the breakthrough technology that improves bladder cancer detection at the &lt;&lt;Insert facility name&gt;&gt; &lt;&lt;Insert event name&gt;&gt;</w:t>
                  </w:r>
                </w:p>
              </w:txbxContent>
            </v:textbox>
            <w10:wrap type="tight" anchorx="page" anchory="page"/>
            <w10:anchorlock/>
          </v:shape>
        </w:pict>
      </w:r>
      <w:r w:rsidR="00F2720A" w:rsidRPr="00980B7C">
        <w:rPr>
          <w:rFonts w:ascii="Arial" w:hAnsi="Arial" w:cs="Calibri"/>
          <w:b/>
          <w:color w:val="004C98"/>
          <w:sz w:val="28"/>
          <w:szCs w:val="26"/>
        </w:rPr>
        <w:t>this is an important event you won't want to miss!</w:t>
      </w:r>
    </w:p>
    <w:p w:rsidR="00F2720A" w:rsidRPr="00980B7C" w:rsidRDefault="00F2720A" w:rsidP="00A47C41">
      <w:pPr>
        <w:spacing w:after="120" w:line="276" w:lineRule="auto"/>
        <w:rPr>
          <w:rFonts w:ascii="Arial" w:hAnsi="Arial" w:cs="Calibri"/>
          <w:sz w:val="22"/>
          <w:szCs w:val="24"/>
        </w:rPr>
      </w:pPr>
      <w:r w:rsidRPr="00980B7C">
        <w:rPr>
          <w:rFonts w:ascii="Arial" w:hAnsi="Arial" w:cs="Calibri"/>
          <w:sz w:val="22"/>
          <w:szCs w:val="24"/>
        </w:rPr>
        <w:t>Join us on &lt;&lt;</w:t>
      </w:r>
      <w:r w:rsidR="00D74CA4">
        <w:rPr>
          <w:rFonts w:ascii="Arial" w:hAnsi="Arial" w:cs="Calibri"/>
          <w:sz w:val="22"/>
          <w:szCs w:val="24"/>
        </w:rPr>
        <w:t>I</w:t>
      </w:r>
      <w:r w:rsidRPr="00980B7C">
        <w:rPr>
          <w:rFonts w:ascii="Arial" w:hAnsi="Arial" w:cs="Calibri"/>
          <w:sz w:val="22"/>
          <w:szCs w:val="24"/>
        </w:rPr>
        <w:t>nsert date&gt;&gt; at the &lt;&lt;</w:t>
      </w:r>
      <w:r w:rsidR="00D74CA4">
        <w:rPr>
          <w:rFonts w:ascii="Arial" w:hAnsi="Arial" w:cs="Calibri"/>
          <w:sz w:val="22"/>
          <w:szCs w:val="24"/>
        </w:rPr>
        <w:t>I</w:t>
      </w:r>
      <w:r w:rsidRPr="00980B7C">
        <w:rPr>
          <w:rFonts w:ascii="Arial" w:hAnsi="Arial" w:cs="Calibri"/>
          <w:sz w:val="22"/>
          <w:szCs w:val="24"/>
        </w:rPr>
        <w:t>nsert facility &amp; event name&gt;&gt; to learn about the latest health care trends and breakthroughs, including a new technology that increases the detection of bladder cancer.</w:t>
      </w:r>
      <w:r w:rsidR="007A3233" w:rsidRPr="00980B7C">
        <w:rPr>
          <w:rFonts w:ascii="Arial" w:hAnsi="Arial"/>
          <w:sz w:val="22"/>
        </w:rPr>
        <w:t xml:space="preserve"> </w:t>
      </w:r>
      <w:r w:rsidR="007A3233" w:rsidRPr="00980B7C">
        <w:rPr>
          <w:rFonts w:ascii="Arial" w:hAnsi="Arial" w:cs="Calibri"/>
          <w:noProof/>
          <w:sz w:val="22"/>
          <w:szCs w:val="24"/>
        </w:rPr>
        <w:drawing>
          <wp:anchor distT="0" distB="0" distL="118745" distR="118745" simplePos="0" relativeHeight="251665408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8815070</wp:posOffset>
            </wp:positionV>
            <wp:extent cx="7785100" cy="1244600"/>
            <wp:effectExtent l="25400" t="0" r="0" b="0"/>
            <wp:wrapNone/>
            <wp:docPr id="6" name="Picture 6" descr="bottom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ba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20A" w:rsidRPr="00980B7C" w:rsidRDefault="00F2720A" w:rsidP="00A47C41">
      <w:pPr>
        <w:spacing w:after="40" w:line="276" w:lineRule="auto"/>
        <w:rPr>
          <w:rFonts w:ascii="Arial" w:hAnsi="Arial" w:cs="Calibri"/>
          <w:sz w:val="22"/>
          <w:szCs w:val="24"/>
        </w:rPr>
      </w:pPr>
      <w:r w:rsidRPr="00980B7C">
        <w:rPr>
          <w:rFonts w:ascii="Arial" w:hAnsi="Arial" w:cs="Calibri"/>
          <w:sz w:val="22"/>
          <w:szCs w:val="24"/>
        </w:rPr>
        <w:t xml:space="preserve">When used along with the traditional method of detecting bladder cancer, </w:t>
      </w:r>
      <w:r w:rsidR="00980B7C">
        <w:rPr>
          <w:rFonts w:ascii="Arial" w:hAnsi="Arial" w:cs="Calibri"/>
          <w:sz w:val="22"/>
          <w:szCs w:val="24"/>
        </w:rPr>
        <w:br/>
      </w:r>
      <w:r w:rsidRPr="00980B7C">
        <w:rPr>
          <w:rFonts w:ascii="Arial" w:hAnsi="Arial" w:cs="Calibri"/>
          <w:sz w:val="22"/>
          <w:szCs w:val="24"/>
        </w:rPr>
        <w:t xml:space="preserve">this new technology: </w:t>
      </w:r>
    </w:p>
    <w:p w:rsidR="00F2720A" w:rsidRPr="00980B7C" w:rsidRDefault="00F2720A" w:rsidP="00520F58">
      <w:pPr>
        <w:numPr>
          <w:ilvl w:val="0"/>
          <w:numId w:val="7"/>
        </w:numPr>
        <w:spacing w:after="60" w:line="276" w:lineRule="auto"/>
        <w:rPr>
          <w:rFonts w:ascii="Arial" w:hAnsi="Arial" w:cs="Calibri"/>
          <w:sz w:val="22"/>
          <w:szCs w:val="24"/>
        </w:rPr>
      </w:pPr>
      <w:r w:rsidRPr="00980B7C">
        <w:rPr>
          <w:rFonts w:ascii="Arial" w:hAnsi="Arial" w:cs="Calibri"/>
          <w:b/>
          <w:sz w:val="22"/>
          <w:szCs w:val="24"/>
        </w:rPr>
        <w:t>Improves detection</w:t>
      </w:r>
      <w:r w:rsidRPr="00980B7C">
        <w:rPr>
          <w:rFonts w:ascii="Arial" w:hAnsi="Arial" w:cs="Calibri"/>
          <w:sz w:val="22"/>
          <w:szCs w:val="24"/>
        </w:rPr>
        <w:t xml:space="preserve">―so that your doctor can see and remove more </w:t>
      </w:r>
      <w:r w:rsidR="00980B7C">
        <w:rPr>
          <w:rFonts w:ascii="Arial" w:hAnsi="Arial" w:cs="Calibri"/>
          <w:sz w:val="22"/>
          <w:szCs w:val="24"/>
        </w:rPr>
        <w:br/>
      </w:r>
      <w:r w:rsidRPr="00980B7C">
        <w:rPr>
          <w:rFonts w:ascii="Arial" w:hAnsi="Arial" w:cs="Calibri"/>
          <w:sz w:val="22"/>
          <w:szCs w:val="24"/>
        </w:rPr>
        <w:t xml:space="preserve">cancerous tumors </w:t>
      </w:r>
    </w:p>
    <w:p w:rsidR="00F2720A" w:rsidRPr="00980B7C" w:rsidRDefault="00F2720A" w:rsidP="00520F58">
      <w:pPr>
        <w:numPr>
          <w:ilvl w:val="0"/>
          <w:numId w:val="7"/>
        </w:numPr>
        <w:spacing w:line="276" w:lineRule="auto"/>
        <w:rPr>
          <w:rFonts w:ascii="Arial" w:hAnsi="Arial" w:cs="Calibri"/>
          <w:sz w:val="22"/>
          <w:szCs w:val="24"/>
        </w:rPr>
      </w:pPr>
      <w:r w:rsidRPr="00980B7C">
        <w:rPr>
          <w:rFonts w:ascii="Arial" w:hAnsi="Arial" w:cs="Calibri"/>
          <w:b/>
          <w:sz w:val="22"/>
          <w:szCs w:val="24"/>
        </w:rPr>
        <w:t>Allows better disease management</w:t>
      </w:r>
      <w:r w:rsidRPr="00980B7C">
        <w:rPr>
          <w:rFonts w:ascii="Arial" w:hAnsi="Arial" w:cs="Calibri"/>
          <w:sz w:val="22"/>
          <w:szCs w:val="24"/>
        </w:rPr>
        <w:t xml:space="preserve">―by removing more tumors </w:t>
      </w:r>
    </w:p>
    <w:p w:rsidR="00F2720A" w:rsidRPr="00980B7C" w:rsidRDefault="00F2720A" w:rsidP="00F2720A">
      <w:pPr>
        <w:ind w:left="360"/>
        <w:rPr>
          <w:rFonts w:ascii="Arial" w:hAnsi="Arial" w:cs="Calibri"/>
          <w:sz w:val="22"/>
          <w:szCs w:val="24"/>
        </w:rPr>
      </w:pPr>
    </w:p>
    <w:p w:rsidR="00F2720A" w:rsidRPr="00980B7C" w:rsidRDefault="00F2720A" w:rsidP="00F2720A">
      <w:pPr>
        <w:rPr>
          <w:rFonts w:ascii="Arial" w:hAnsi="Arial" w:cs="Calibri"/>
          <w:sz w:val="22"/>
          <w:szCs w:val="24"/>
        </w:rPr>
      </w:pPr>
      <w:r w:rsidRPr="00980B7C">
        <w:rPr>
          <w:rFonts w:ascii="Arial" w:hAnsi="Arial" w:cs="Calibri"/>
          <w:sz w:val="22"/>
          <w:szCs w:val="24"/>
        </w:rPr>
        <w:t xml:space="preserve">Here's your opportunity to talk to the professionals and learn more about this </w:t>
      </w:r>
      <w:r w:rsidR="00980B7C">
        <w:rPr>
          <w:rFonts w:ascii="Arial" w:hAnsi="Arial" w:cs="Calibri"/>
          <w:sz w:val="22"/>
          <w:szCs w:val="24"/>
        </w:rPr>
        <w:br/>
      </w:r>
      <w:r w:rsidRPr="00980B7C">
        <w:rPr>
          <w:rFonts w:ascii="Arial" w:hAnsi="Arial" w:cs="Calibri"/>
          <w:sz w:val="22"/>
          <w:szCs w:val="24"/>
        </w:rPr>
        <w:t xml:space="preserve">breakthrough technology! </w:t>
      </w:r>
    </w:p>
    <w:p w:rsidR="00F2720A" w:rsidRPr="00980B7C" w:rsidRDefault="00A47C41" w:rsidP="00A47C41">
      <w:pPr>
        <w:tabs>
          <w:tab w:val="left" w:pos="1013"/>
        </w:tabs>
        <w:spacing w:line="276" w:lineRule="auto"/>
        <w:rPr>
          <w:rFonts w:ascii="Arial" w:hAnsi="Arial" w:cs="Calibri"/>
          <w:sz w:val="22"/>
        </w:rPr>
      </w:pPr>
      <w:r>
        <w:rPr>
          <w:rFonts w:ascii="Arial" w:hAnsi="Arial" w:cs="Calibri"/>
          <w:sz w:val="22"/>
        </w:rPr>
        <w:tab/>
      </w:r>
    </w:p>
    <w:p w:rsidR="00F2720A" w:rsidRPr="00980B7C" w:rsidRDefault="00F2720A" w:rsidP="00F2720A">
      <w:pPr>
        <w:spacing w:line="276" w:lineRule="auto"/>
        <w:rPr>
          <w:rFonts w:ascii="Arial" w:hAnsi="Arial" w:cs="Calibri"/>
          <w:i/>
          <w:color w:val="004C98"/>
          <w:sz w:val="22"/>
          <w:szCs w:val="24"/>
        </w:rPr>
      </w:pPr>
      <w:r w:rsidRPr="00980B7C">
        <w:rPr>
          <w:rFonts w:ascii="Arial" w:hAnsi="Arial" w:cs="Calibri"/>
          <w:i/>
          <w:color w:val="004C98"/>
          <w:sz w:val="22"/>
          <w:szCs w:val="24"/>
        </w:rPr>
        <w:t>&lt;&lt;Insert event name/dates/times&gt;&gt;</w:t>
      </w:r>
    </w:p>
    <w:p w:rsidR="00F2720A" w:rsidRPr="00980B7C" w:rsidRDefault="00F2720A" w:rsidP="00F2720A">
      <w:pPr>
        <w:spacing w:line="276" w:lineRule="auto"/>
        <w:rPr>
          <w:rFonts w:ascii="Arial" w:hAnsi="Arial" w:cs="Calibri"/>
          <w:i/>
          <w:color w:val="004C98"/>
          <w:sz w:val="22"/>
          <w:szCs w:val="24"/>
        </w:rPr>
      </w:pPr>
      <w:r w:rsidRPr="00980B7C">
        <w:rPr>
          <w:rFonts w:ascii="Arial" w:hAnsi="Arial" w:cs="Calibri"/>
          <w:i/>
          <w:color w:val="004C98"/>
          <w:sz w:val="22"/>
          <w:szCs w:val="24"/>
        </w:rPr>
        <w:t xml:space="preserve">    </w:t>
      </w:r>
    </w:p>
    <w:p w:rsidR="00F2720A" w:rsidRPr="00980B7C" w:rsidRDefault="00F2720A" w:rsidP="00F2720A">
      <w:pPr>
        <w:spacing w:line="276" w:lineRule="auto"/>
        <w:rPr>
          <w:rFonts w:ascii="Arial" w:hAnsi="Arial" w:cs="Calibri"/>
          <w:i/>
          <w:color w:val="004C98"/>
          <w:sz w:val="22"/>
          <w:szCs w:val="24"/>
        </w:rPr>
      </w:pPr>
      <w:r w:rsidRPr="00980B7C">
        <w:rPr>
          <w:rFonts w:ascii="Arial" w:hAnsi="Arial" w:cs="Calibri"/>
          <w:i/>
          <w:color w:val="004C98"/>
          <w:sz w:val="22"/>
          <w:szCs w:val="24"/>
        </w:rPr>
        <w:t>&lt;&lt; Insert facility/urologist info&gt;&gt;</w:t>
      </w:r>
    </w:p>
    <w:p w:rsidR="00F2720A" w:rsidRPr="00980B7C" w:rsidRDefault="00F2720A" w:rsidP="00F2720A">
      <w:pPr>
        <w:spacing w:line="276" w:lineRule="auto"/>
        <w:rPr>
          <w:rFonts w:ascii="Arial" w:hAnsi="Arial" w:cs="Calibri"/>
          <w:sz w:val="22"/>
          <w:szCs w:val="24"/>
          <w:u w:val="single"/>
        </w:rPr>
      </w:pPr>
    </w:p>
    <w:p w:rsidR="008733EE" w:rsidRPr="00980B7C" w:rsidRDefault="00D105F1" w:rsidP="008733EE">
      <w:pPr>
        <w:spacing w:line="276" w:lineRule="auto"/>
        <w:rPr>
          <w:rFonts w:ascii="Arial" w:hAnsi="Arial" w:cs="Calibri"/>
          <w:sz w:val="22"/>
          <w:szCs w:val="24"/>
        </w:rPr>
      </w:pPr>
      <w:r w:rsidRPr="00D105F1">
        <w:rPr>
          <w:rFonts w:ascii="Arial" w:hAnsi="Arial" w:cs="Calibri"/>
          <w:b/>
          <w:noProof/>
          <w:color w:val="004C98"/>
          <w:sz w:val="22"/>
          <w:szCs w:val="26"/>
        </w:rPr>
        <w:pict>
          <v:shape id="_x0000_s1028" type="#_x0000_t202" style="position:absolute;margin-left:54pt;margin-top:757.95pt;width:468pt;height:21.6pt;z-index:251666432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28" inset="0,0,0,0">
              <w:txbxContent>
                <w:p w:rsidR="008A122C" w:rsidRPr="009E1AD5" w:rsidRDefault="008A122C" w:rsidP="009E1AD5">
                  <w:pPr>
                    <w:pStyle w:val="Pa16"/>
                    <w:spacing w:line="160" w:lineRule="exact"/>
                    <w:rPr>
                      <w:rFonts w:ascii="Arial" w:hAnsi="Arial" w:cs="Calibri"/>
                      <w:color w:val="FFFFFF" w:themeColor="background1"/>
                      <w:sz w:val="14"/>
                      <w:szCs w:val="20"/>
                    </w:rPr>
                  </w:pPr>
                  <w:r w:rsidRPr="009E1AD5">
                    <w:rPr>
                      <w:rFonts w:ascii="Arial" w:hAnsi="Arial" w:cs="Calibri"/>
                      <w:color w:val="FFFFFF" w:themeColor="background1"/>
                      <w:sz w:val="14"/>
                      <w:szCs w:val="20"/>
                    </w:rPr>
                    <w:t>© 2012 Photocure Inc. All rights reserved.</w:t>
                  </w:r>
                </w:p>
                <w:p w:rsidR="008A122C" w:rsidRPr="009E1AD5" w:rsidRDefault="00D74CA4" w:rsidP="009E1AD5">
                  <w:pPr>
                    <w:spacing w:line="160" w:lineRule="exact"/>
                    <w:rPr>
                      <w:rFonts w:ascii="Arial" w:hAnsi="Arial" w:cs="Calibri"/>
                      <w:color w:val="FFFFFF" w:themeColor="background1"/>
                      <w:sz w:val="14"/>
                    </w:rPr>
                  </w:pPr>
                  <w:r>
                    <w:rPr>
                      <w:rFonts w:ascii="Arial" w:hAnsi="Arial" w:cs="Calibri"/>
                      <w:color w:val="FFFFFF" w:themeColor="background1"/>
                      <w:sz w:val="14"/>
                    </w:rPr>
                    <w:t>September</w:t>
                  </w:r>
                  <w:r w:rsidR="008A122C" w:rsidRPr="009E1AD5">
                    <w:rPr>
                      <w:rFonts w:ascii="Arial" w:hAnsi="Arial" w:cs="Calibri"/>
                      <w:color w:val="FFFFFF" w:themeColor="background1"/>
                      <w:sz w:val="14"/>
                    </w:rPr>
                    <w:t xml:space="preserve"> 2012 CYSC20120</w:t>
                  </w:r>
                  <w:r>
                    <w:rPr>
                      <w:rFonts w:ascii="Arial" w:hAnsi="Arial" w:cs="Calibri"/>
                      <w:color w:val="FFFFFF" w:themeColor="background1"/>
                      <w:sz w:val="14"/>
                    </w:rPr>
                    <w:t>2</w:t>
                  </w:r>
                  <w:r w:rsidR="008A122C" w:rsidRPr="009E1AD5">
                    <w:rPr>
                      <w:rFonts w:ascii="Arial" w:hAnsi="Arial" w:cs="Calibri"/>
                      <w:color w:val="FFFFFF" w:themeColor="background1"/>
                      <w:sz w:val="14"/>
                    </w:rPr>
                    <w:t>1</w:t>
                  </w:r>
                </w:p>
              </w:txbxContent>
            </v:textbox>
            <w10:wrap type="tight" anchorx="page" anchory="page"/>
          </v:shape>
        </w:pict>
      </w:r>
      <w:r w:rsidR="00F2720A" w:rsidRPr="00980B7C">
        <w:rPr>
          <w:rFonts w:ascii="Arial" w:hAnsi="Arial" w:cs="Calibri"/>
          <w:sz w:val="22"/>
          <w:szCs w:val="24"/>
        </w:rPr>
        <w:t>For more information, please contact us at &lt;&lt;</w:t>
      </w:r>
      <w:r w:rsidR="00D74CA4">
        <w:rPr>
          <w:rFonts w:ascii="Arial" w:hAnsi="Arial" w:cs="Calibri"/>
          <w:sz w:val="22"/>
          <w:szCs w:val="24"/>
        </w:rPr>
        <w:t>I</w:t>
      </w:r>
      <w:r w:rsidR="00F2720A" w:rsidRPr="00980B7C">
        <w:rPr>
          <w:rFonts w:ascii="Arial" w:hAnsi="Arial" w:cs="Calibri"/>
          <w:sz w:val="22"/>
          <w:szCs w:val="24"/>
        </w:rPr>
        <w:t>nsert contact information&gt;&gt;.</w:t>
      </w:r>
    </w:p>
    <w:sectPr w:rsidR="008733EE" w:rsidRPr="00980B7C" w:rsidSect="00980B7C">
      <w:pgSz w:w="12240" w:h="15840"/>
      <w:pgMar w:top="1440" w:right="216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F32"/>
    <w:multiLevelType w:val="hybridMultilevel"/>
    <w:tmpl w:val="B83EC2CA"/>
    <w:lvl w:ilvl="0" w:tplc="597691A2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color w:val="004C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A3D09"/>
    <w:multiLevelType w:val="hybridMultilevel"/>
    <w:tmpl w:val="79005468"/>
    <w:lvl w:ilvl="0" w:tplc="7B500F3E">
      <w:start w:val="1"/>
      <w:numFmt w:val="bullet"/>
      <w:lvlText w:val=""/>
      <w:lvlJc w:val="left"/>
      <w:pPr>
        <w:tabs>
          <w:tab w:val="num" w:pos="-360"/>
        </w:tabs>
        <w:ind w:left="360" w:firstLine="288"/>
      </w:pPr>
      <w:rPr>
        <w:rFonts w:ascii="Symbol" w:hAnsi="Symbol" w:hint="default"/>
        <w:color w:val="004C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7329"/>
    <w:multiLevelType w:val="multilevel"/>
    <w:tmpl w:val="79005468"/>
    <w:lvl w:ilvl="0">
      <w:start w:val="1"/>
      <w:numFmt w:val="bullet"/>
      <w:lvlText w:val=""/>
      <w:lvlJc w:val="left"/>
      <w:pPr>
        <w:tabs>
          <w:tab w:val="num" w:pos="-360"/>
        </w:tabs>
        <w:ind w:left="360" w:firstLine="288"/>
      </w:pPr>
      <w:rPr>
        <w:rFonts w:ascii="Symbol" w:hAnsi="Symbol" w:hint="default"/>
        <w:color w:val="004C9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C6FA3"/>
    <w:multiLevelType w:val="multilevel"/>
    <w:tmpl w:val="61823888"/>
    <w:lvl w:ilvl="0">
      <w:start w:val="1"/>
      <w:numFmt w:val="bullet"/>
      <w:lvlText w:val=""/>
      <w:lvlJc w:val="left"/>
      <w:pPr>
        <w:tabs>
          <w:tab w:val="num" w:pos="-288"/>
        </w:tabs>
        <w:ind w:left="864" w:hanging="216"/>
      </w:pPr>
      <w:rPr>
        <w:rFonts w:ascii="Symbol" w:hAnsi="Symbol" w:hint="default"/>
        <w:color w:val="004C9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5259"/>
    <w:multiLevelType w:val="hybridMultilevel"/>
    <w:tmpl w:val="EEC6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104B7"/>
    <w:multiLevelType w:val="hybridMultilevel"/>
    <w:tmpl w:val="EDB0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208D6"/>
    <w:multiLevelType w:val="hybridMultilevel"/>
    <w:tmpl w:val="61823888"/>
    <w:lvl w:ilvl="0" w:tplc="71C61EAE">
      <w:start w:val="1"/>
      <w:numFmt w:val="bullet"/>
      <w:lvlText w:val=""/>
      <w:lvlJc w:val="left"/>
      <w:pPr>
        <w:tabs>
          <w:tab w:val="num" w:pos="-288"/>
        </w:tabs>
        <w:ind w:left="864" w:hanging="216"/>
      </w:pPr>
      <w:rPr>
        <w:rFonts w:ascii="Symbol" w:hAnsi="Symbol" w:hint="default"/>
        <w:color w:val="004C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647A3"/>
    <w:rsid w:val="002550E0"/>
    <w:rsid w:val="00520F58"/>
    <w:rsid w:val="007A3233"/>
    <w:rsid w:val="008733EE"/>
    <w:rsid w:val="008A122C"/>
    <w:rsid w:val="00947CA6"/>
    <w:rsid w:val="00980B7C"/>
    <w:rsid w:val="009E1AD5"/>
    <w:rsid w:val="00A47C41"/>
    <w:rsid w:val="00A772CA"/>
    <w:rsid w:val="00A910A5"/>
    <w:rsid w:val="00C647A3"/>
    <w:rsid w:val="00D105F1"/>
    <w:rsid w:val="00D74CA4"/>
    <w:rsid w:val="00DA4C1F"/>
    <w:rsid w:val="00E12F54"/>
    <w:rsid w:val="00EA68E7"/>
    <w:rsid w:val="00F2720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2720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EA68E7"/>
    <w:rPr>
      <w:color w:val="FFFFFF" w:themeColor="background1"/>
    </w:rPr>
  </w:style>
  <w:style w:type="paragraph" w:customStyle="1" w:styleId="Pa16">
    <w:name w:val="Pa16"/>
    <w:basedOn w:val="Normal"/>
    <w:next w:val="Normal"/>
    <w:uiPriority w:val="99"/>
    <w:rsid w:val="008733EE"/>
    <w:pPr>
      <w:autoSpaceDE w:val="0"/>
      <w:autoSpaceDN w:val="0"/>
      <w:adjustRightInd w:val="0"/>
      <w:spacing w:line="141" w:lineRule="atLeast"/>
    </w:pPr>
    <w:rPr>
      <w:rFonts w:ascii="Georgia" w:hAnsi="Georgia"/>
      <w:szCs w:val="24"/>
    </w:rPr>
  </w:style>
  <w:style w:type="character" w:styleId="CommentReference">
    <w:name w:val="annotation reference"/>
    <w:basedOn w:val="DefaultParagraphFont"/>
    <w:rsid w:val="00DA4C1F"/>
    <w:rPr>
      <w:sz w:val="18"/>
      <w:szCs w:val="18"/>
    </w:rPr>
  </w:style>
  <w:style w:type="paragraph" w:styleId="CommentText">
    <w:name w:val="annotation text"/>
    <w:basedOn w:val="Normal"/>
    <w:link w:val="CommentTextChar"/>
    <w:rsid w:val="00DA4C1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4C1F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A4C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A4C1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A4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4C1F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HRM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Arnberg</dc:creator>
  <cp:lastModifiedBy>clee</cp:lastModifiedBy>
  <cp:revision>2</cp:revision>
  <dcterms:created xsi:type="dcterms:W3CDTF">2012-09-11T13:50:00Z</dcterms:created>
  <dcterms:modified xsi:type="dcterms:W3CDTF">2012-09-11T13:50:00Z</dcterms:modified>
</cp:coreProperties>
</file>